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73" w:rsidRDefault="00BF1473">
      <w:pPr>
        <w:pStyle w:val="ConsPlusTitlePage"/>
      </w:pPr>
      <w:r>
        <w:br/>
      </w:r>
    </w:p>
    <w:p w:rsidR="00BF1473" w:rsidRDefault="00BF1473">
      <w:pPr>
        <w:pStyle w:val="ConsPlusNormal"/>
        <w:jc w:val="both"/>
        <w:outlineLvl w:val="0"/>
      </w:pPr>
    </w:p>
    <w:p w:rsidR="00BF1473" w:rsidRDefault="00BF1473">
      <w:pPr>
        <w:pStyle w:val="ConsPlusTitle"/>
        <w:jc w:val="center"/>
        <w:outlineLvl w:val="0"/>
      </w:pPr>
      <w:r>
        <w:t>ДЕПАРТАМЕНТ ОБРАЗОВАНИЯ, КУЛЬТУРЫ И СПОРТА</w:t>
      </w:r>
    </w:p>
    <w:p w:rsidR="00BF1473" w:rsidRDefault="00BF1473">
      <w:pPr>
        <w:pStyle w:val="ConsPlusTitle"/>
        <w:jc w:val="center"/>
      </w:pPr>
      <w:r>
        <w:t>НЕНЕЦКОГО АВТОНОМНОГО ОКРУГА</w:t>
      </w:r>
    </w:p>
    <w:p w:rsidR="00BF1473" w:rsidRDefault="00BF1473">
      <w:pPr>
        <w:pStyle w:val="ConsPlusTitle"/>
        <w:jc w:val="center"/>
      </w:pPr>
      <w:bookmarkStart w:id="0" w:name="_GoBack"/>
      <w:bookmarkEnd w:id="0"/>
    </w:p>
    <w:p w:rsidR="00BF1473" w:rsidRDefault="00BF1473">
      <w:pPr>
        <w:pStyle w:val="ConsPlusTitle"/>
        <w:jc w:val="center"/>
      </w:pPr>
      <w:r>
        <w:t>ПРИКАЗ</w:t>
      </w:r>
    </w:p>
    <w:p w:rsidR="00BF1473" w:rsidRDefault="00BF1473">
      <w:pPr>
        <w:pStyle w:val="ConsPlusTitle"/>
        <w:jc w:val="center"/>
      </w:pPr>
      <w:r>
        <w:t>от 5 февраля 2015 г. N 21</w:t>
      </w:r>
    </w:p>
    <w:p w:rsidR="00BF1473" w:rsidRDefault="00BF1473">
      <w:pPr>
        <w:pStyle w:val="ConsPlusTitle"/>
        <w:jc w:val="center"/>
      </w:pPr>
    </w:p>
    <w:p w:rsidR="00BF1473" w:rsidRDefault="00BF1473">
      <w:pPr>
        <w:pStyle w:val="ConsPlusTitle"/>
        <w:jc w:val="center"/>
      </w:pPr>
      <w:r>
        <w:t>О ПЛАТЕ ЗА ПРИСМОТР И УХОД ЗА РЕБЕНКОМ, ПОСЕЩАЮЩИМ</w:t>
      </w:r>
    </w:p>
    <w:p w:rsidR="00BF1473" w:rsidRDefault="00BF1473">
      <w:pPr>
        <w:pStyle w:val="ConsPlusTitle"/>
        <w:jc w:val="center"/>
      </w:pPr>
      <w:r>
        <w:t>ОБРАЗОВАТЕЛЬНУЮ ОРГАНИЗАЦИЮ НЕНЕЦКОГО АВТОНОМНОГО ОКРУГА,</w:t>
      </w:r>
    </w:p>
    <w:p w:rsidR="00BF1473" w:rsidRDefault="00BF1473">
      <w:pPr>
        <w:pStyle w:val="ConsPlusTitle"/>
        <w:jc w:val="center"/>
      </w:pPr>
      <w:r>
        <w:t>РЕАЛИЗУЮЩУЮ ОБРАЗОВАТЕЛЬНУЮ ПРОГРАММУ ДОШКОЛЬНОГО</w:t>
      </w:r>
    </w:p>
    <w:p w:rsidR="00BF1473" w:rsidRDefault="00BF1473">
      <w:pPr>
        <w:pStyle w:val="ConsPlusTitle"/>
        <w:jc w:val="center"/>
      </w:pPr>
      <w:r>
        <w:t>ОБРАЗОВАНИЯ, ВЗИМАЕМОЙ С ЕГО РОДИТЕЛЕЙ</w:t>
      </w:r>
    </w:p>
    <w:p w:rsidR="00BF1473" w:rsidRDefault="00BF1473">
      <w:pPr>
        <w:pStyle w:val="ConsPlusTitle"/>
        <w:jc w:val="center"/>
      </w:pPr>
      <w:r>
        <w:t>(ЗАКОННЫХ ПРЕДСТАВИТЕЛЕЙ)</w:t>
      </w:r>
    </w:p>
    <w:p w:rsidR="00BF1473" w:rsidRDefault="00BF14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147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473" w:rsidRDefault="00BF14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473" w:rsidRDefault="00BF14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473" w:rsidRDefault="00BF14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473" w:rsidRDefault="00BF14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Департамента ОК и С НАО от 12.01.2016 </w:t>
            </w:r>
            <w:hyperlink r:id="rId4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BF1473" w:rsidRDefault="00BF1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29.02.2016 </w:t>
            </w:r>
            <w:hyperlink r:id="rId5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28.11.2016 </w:t>
            </w:r>
            <w:hyperlink r:id="rId6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27.02.2017 </w:t>
            </w:r>
            <w:hyperlink r:id="rId7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BF1473" w:rsidRDefault="00BF1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20.11.2017 </w:t>
            </w:r>
            <w:hyperlink r:id="rId8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17.06.2019 </w:t>
            </w:r>
            <w:hyperlink r:id="rId9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06.05.2022 </w:t>
            </w:r>
            <w:hyperlink r:id="rId10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BF1473" w:rsidRDefault="00BF1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1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473" w:rsidRDefault="00BF1473">
            <w:pPr>
              <w:pStyle w:val="ConsPlusNormal"/>
            </w:pPr>
          </w:p>
        </w:tc>
      </w:tr>
    </w:tbl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ind w:firstLine="540"/>
        <w:jc w:val="both"/>
      </w:pPr>
      <w:r>
        <w:t xml:space="preserve">Руководствуясь </w:t>
      </w:r>
      <w:hyperlink r:id="rId12">
        <w:r>
          <w:rPr>
            <w:color w:val="0000FF"/>
          </w:rPr>
          <w:t>частью 2 статьи 65</w:t>
        </w:r>
      </w:hyperlink>
      <w:r>
        <w:t xml:space="preserve"> федерального закона от 29.12.2012 N 273-ФЗ "Об образовании в Российской Федерации" приказываю: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1. Установить </w:t>
      </w:r>
      <w:hyperlink w:anchor="P45">
        <w:r>
          <w:rPr>
            <w:color w:val="0000FF"/>
          </w:rPr>
          <w:t>размер</w:t>
        </w:r>
      </w:hyperlink>
      <w:r>
        <w:t xml:space="preserve"> платы за присмотр и уход за ребенком, посещающим образовательную организацию Ненецкого автономного округа, реализующую образовательную программу дошкольного образования, взимаемой с его родителей (законных представителей) согласно Приложению 1.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96">
        <w:r>
          <w:rPr>
            <w:color w:val="0000FF"/>
          </w:rPr>
          <w:t>порядок</w:t>
        </w:r>
      </w:hyperlink>
      <w:r>
        <w:t xml:space="preserve"> взимания платы за присмотр и уход за ребенком, посещающим образовательную организацию Ненецкого автономного округа, реализующую образовательную программу дошкольного образования, согласно Приложению 2.</w:t>
      </w:r>
    </w:p>
    <w:p w:rsidR="00BF1473" w:rsidRDefault="00BF147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Департамента ОК и С НАО от 28.11.2016 N 94)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3. Настоящий приказ вступает в силу со дня его официального опубликования и распространяет свое действие на правоотношения, возникшие с 1 января 2015 года.</w:t>
      </w: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right"/>
      </w:pPr>
      <w:r>
        <w:t>Исполняющий обязанности</w:t>
      </w:r>
    </w:p>
    <w:p w:rsidR="00BF1473" w:rsidRDefault="00BF1473">
      <w:pPr>
        <w:pStyle w:val="ConsPlusNormal"/>
        <w:jc w:val="right"/>
      </w:pPr>
      <w:r>
        <w:t>руководителя Департамента</w:t>
      </w:r>
    </w:p>
    <w:p w:rsidR="00BF1473" w:rsidRDefault="00BF1473">
      <w:pPr>
        <w:pStyle w:val="ConsPlusNormal"/>
        <w:jc w:val="right"/>
      </w:pPr>
      <w:r>
        <w:t>Л.В.ГУЩИНА</w:t>
      </w: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right"/>
        <w:outlineLvl w:val="0"/>
      </w:pPr>
      <w:r>
        <w:t>Приложение 1</w:t>
      </w:r>
    </w:p>
    <w:p w:rsidR="00BF1473" w:rsidRDefault="00BF1473">
      <w:pPr>
        <w:pStyle w:val="ConsPlusNormal"/>
        <w:jc w:val="right"/>
      </w:pPr>
      <w:r>
        <w:t>к приказу Департамента образования,</w:t>
      </w:r>
    </w:p>
    <w:p w:rsidR="00BF1473" w:rsidRDefault="00BF1473">
      <w:pPr>
        <w:pStyle w:val="ConsPlusNormal"/>
        <w:jc w:val="right"/>
      </w:pPr>
      <w:r>
        <w:t>культуры и спорта Администрации</w:t>
      </w:r>
    </w:p>
    <w:p w:rsidR="00BF1473" w:rsidRDefault="00BF1473">
      <w:pPr>
        <w:pStyle w:val="ConsPlusNormal"/>
        <w:jc w:val="right"/>
      </w:pPr>
      <w:r>
        <w:t>Ненецкого автономного округа</w:t>
      </w:r>
    </w:p>
    <w:p w:rsidR="00BF1473" w:rsidRDefault="00BF1473">
      <w:pPr>
        <w:pStyle w:val="ConsPlusNormal"/>
        <w:jc w:val="right"/>
      </w:pPr>
      <w:r>
        <w:t>от 05.02.2015 N 21</w:t>
      </w:r>
    </w:p>
    <w:p w:rsidR="00BF1473" w:rsidRDefault="00BF1473">
      <w:pPr>
        <w:pStyle w:val="ConsPlusNormal"/>
        <w:jc w:val="right"/>
      </w:pPr>
      <w:r>
        <w:t>"О плате за присмотр и уход</w:t>
      </w:r>
    </w:p>
    <w:p w:rsidR="00BF1473" w:rsidRDefault="00BF1473">
      <w:pPr>
        <w:pStyle w:val="ConsPlusNormal"/>
        <w:jc w:val="right"/>
      </w:pPr>
      <w:r>
        <w:t>за ребенком, посещающим</w:t>
      </w:r>
    </w:p>
    <w:p w:rsidR="00BF1473" w:rsidRDefault="00BF1473">
      <w:pPr>
        <w:pStyle w:val="ConsPlusNormal"/>
        <w:jc w:val="right"/>
      </w:pPr>
      <w:r>
        <w:t>образовательную организацию</w:t>
      </w:r>
    </w:p>
    <w:p w:rsidR="00BF1473" w:rsidRDefault="00BF1473">
      <w:pPr>
        <w:pStyle w:val="ConsPlusNormal"/>
        <w:jc w:val="right"/>
      </w:pPr>
      <w:r>
        <w:t>Ненецкого автономного округа,</w:t>
      </w:r>
    </w:p>
    <w:p w:rsidR="00BF1473" w:rsidRDefault="00BF1473">
      <w:pPr>
        <w:pStyle w:val="ConsPlusNormal"/>
        <w:jc w:val="right"/>
      </w:pPr>
      <w:r>
        <w:t>реализующую образовательную программу</w:t>
      </w:r>
    </w:p>
    <w:p w:rsidR="00BF1473" w:rsidRDefault="00BF1473">
      <w:pPr>
        <w:pStyle w:val="ConsPlusNormal"/>
        <w:jc w:val="right"/>
      </w:pPr>
      <w:r>
        <w:t>дошкольного образования, взимаемой</w:t>
      </w:r>
    </w:p>
    <w:p w:rsidR="00BF1473" w:rsidRDefault="00BF1473">
      <w:pPr>
        <w:pStyle w:val="ConsPlusNormal"/>
        <w:jc w:val="right"/>
      </w:pPr>
      <w:r>
        <w:t>с его родителей (законных представителей)"</w:t>
      </w: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Title"/>
        <w:jc w:val="center"/>
      </w:pPr>
      <w:bookmarkStart w:id="1" w:name="P45"/>
      <w:bookmarkEnd w:id="1"/>
      <w:r>
        <w:t>РАЗМЕР</w:t>
      </w:r>
    </w:p>
    <w:p w:rsidR="00BF1473" w:rsidRDefault="00BF1473">
      <w:pPr>
        <w:pStyle w:val="ConsPlusTitle"/>
        <w:jc w:val="center"/>
      </w:pPr>
      <w:r>
        <w:t>ПЛАТЫ ЗА ПРИСМОТР И УХОД ЗА РЕБЕНКОМ, ПОСЕЩАЮЩИМ</w:t>
      </w:r>
    </w:p>
    <w:p w:rsidR="00BF1473" w:rsidRDefault="00BF1473">
      <w:pPr>
        <w:pStyle w:val="ConsPlusTitle"/>
        <w:jc w:val="center"/>
      </w:pPr>
      <w:r>
        <w:t>ОБРАЗОВАТЕЛЬНУЮ ОРГАНИЗАЦИЮ НЕНЕЦКОГО АВТОНОМНОГО ОКРУГА,</w:t>
      </w:r>
    </w:p>
    <w:p w:rsidR="00BF1473" w:rsidRDefault="00BF1473">
      <w:pPr>
        <w:pStyle w:val="ConsPlusTitle"/>
        <w:jc w:val="center"/>
      </w:pPr>
      <w:r>
        <w:t>РЕАЛИЗУЮЩУЮ ОБРАЗОВАТЕЛЬНУЮ ПРОГРАММУ ДОШКОЛЬНОГО</w:t>
      </w:r>
    </w:p>
    <w:p w:rsidR="00BF1473" w:rsidRDefault="00BF1473">
      <w:pPr>
        <w:pStyle w:val="ConsPlusTitle"/>
        <w:jc w:val="center"/>
      </w:pPr>
      <w:r>
        <w:lastRenderedPageBreak/>
        <w:t>ОБРАЗОВАНИЯ, ВЗИМАЕМОЙ С ЕГО РОДИТЕЛЕЙ</w:t>
      </w:r>
    </w:p>
    <w:p w:rsidR="00BF1473" w:rsidRDefault="00BF1473">
      <w:pPr>
        <w:pStyle w:val="ConsPlusTitle"/>
        <w:jc w:val="center"/>
      </w:pPr>
      <w:r>
        <w:t>(ЗАКОННЫХ ПРЕДСТАВИТЕЛЕЙ)</w:t>
      </w:r>
    </w:p>
    <w:p w:rsidR="00BF1473" w:rsidRDefault="00BF14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147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473" w:rsidRDefault="00BF14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473" w:rsidRDefault="00BF14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473" w:rsidRDefault="00BF14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473" w:rsidRDefault="00BF14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Департамента ОК и С НАО от 27.02.2017 </w:t>
            </w:r>
            <w:hyperlink r:id="rId14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BF1473" w:rsidRDefault="00BF1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20.11.2017 </w:t>
            </w:r>
            <w:hyperlink r:id="rId15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473" w:rsidRDefault="00BF1473">
            <w:pPr>
              <w:pStyle w:val="ConsPlusNormal"/>
            </w:pPr>
          </w:p>
        </w:tc>
      </w:tr>
    </w:tbl>
    <w:p w:rsidR="00BF1473" w:rsidRDefault="00BF14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03"/>
        <w:gridCol w:w="2608"/>
        <w:gridCol w:w="2551"/>
      </w:tblGrid>
      <w:tr w:rsidR="00BF1473">
        <w:tc>
          <w:tcPr>
            <w:tcW w:w="510" w:type="dxa"/>
          </w:tcPr>
          <w:p w:rsidR="00BF1473" w:rsidRDefault="00BF14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3" w:type="dxa"/>
          </w:tcPr>
          <w:p w:rsidR="00BF1473" w:rsidRDefault="00BF1473">
            <w:pPr>
              <w:pStyle w:val="ConsPlusNormal"/>
              <w:jc w:val="center"/>
            </w:pPr>
            <w:r>
              <w:t>Образовательная организация</w:t>
            </w:r>
          </w:p>
        </w:tc>
        <w:tc>
          <w:tcPr>
            <w:tcW w:w="2608" w:type="dxa"/>
          </w:tcPr>
          <w:p w:rsidR="00BF1473" w:rsidRDefault="00BF1473">
            <w:pPr>
              <w:pStyle w:val="ConsPlusNormal"/>
              <w:jc w:val="center"/>
            </w:pPr>
            <w:r>
              <w:t>Условия присмотра и ухода за детьми</w:t>
            </w:r>
          </w:p>
        </w:tc>
        <w:tc>
          <w:tcPr>
            <w:tcW w:w="2551" w:type="dxa"/>
          </w:tcPr>
          <w:p w:rsidR="00BF1473" w:rsidRDefault="00BF1473">
            <w:pPr>
              <w:pStyle w:val="ConsPlusNormal"/>
              <w:jc w:val="center"/>
            </w:pPr>
            <w:r>
              <w:t>Размер родительской платы, руб./день</w:t>
            </w:r>
          </w:p>
        </w:tc>
      </w:tr>
      <w:tr w:rsidR="00BF1473">
        <w:tc>
          <w:tcPr>
            <w:tcW w:w="510" w:type="dxa"/>
            <w:vMerge w:val="restart"/>
            <w:tcBorders>
              <w:bottom w:val="nil"/>
            </w:tcBorders>
          </w:tcPr>
          <w:p w:rsidR="00BF1473" w:rsidRDefault="00BF14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3" w:type="dxa"/>
            <w:vMerge w:val="restart"/>
            <w:tcBorders>
              <w:bottom w:val="nil"/>
            </w:tcBorders>
          </w:tcPr>
          <w:p w:rsidR="00BF1473" w:rsidRDefault="00BF1473">
            <w:pPr>
              <w:pStyle w:val="ConsPlusNormal"/>
            </w:pPr>
            <w:r>
              <w:t>Образовательные организации, расположенные на территории муниципального образования "Городской округ "Город Нарьян-Мар", муниципального образования "Городское поселение "Рабочий поселок Искателей"</w:t>
            </w:r>
          </w:p>
        </w:tc>
        <w:tc>
          <w:tcPr>
            <w:tcW w:w="2608" w:type="dxa"/>
          </w:tcPr>
          <w:p w:rsidR="00BF1473" w:rsidRDefault="00BF1473">
            <w:pPr>
              <w:pStyle w:val="ConsPlusNormal"/>
            </w:pPr>
            <w:r>
              <w:t>Пятидневная рабочая неделя с 12 часовым пребыванием детей</w:t>
            </w:r>
          </w:p>
        </w:tc>
        <w:tc>
          <w:tcPr>
            <w:tcW w:w="2551" w:type="dxa"/>
          </w:tcPr>
          <w:p w:rsidR="00BF1473" w:rsidRDefault="00BF1473">
            <w:pPr>
              <w:pStyle w:val="ConsPlusNormal"/>
              <w:jc w:val="center"/>
            </w:pPr>
            <w:r>
              <w:t>129</w:t>
            </w:r>
          </w:p>
        </w:tc>
      </w:tr>
      <w:tr w:rsidR="00BF1473">
        <w:tc>
          <w:tcPr>
            <w:tcW w:w="510" w:type="dxa"/>
            <w:vMerge/>
            <w:tcBorders>
              <w:bottom w:val="nil"/>
            </w:tcBorders>
          </w:tcPr>
          <w:p w:rsidR="00BF1473" w:rsidRDefault="00BF1473">
            <w:pPr>
              <w:pStyle w:val="ConsPlusNormal"/>
            </w:pPr>
          </w:p>
        </w:tc>
        <w:tc>
          <w:tcPr>
            <w:tcW w:w="2803" w:type="dxa"/>
            <w:vMerge/>
            <w:tcBorders>
              <w:bottom w:val="nil"/>
            </w:tcBorders>
          </w:tcPr>
          <w:p w:rsidR="00BF1473" w:rsidRDefault="00BF1473">
            <w:pPr>
              <w:pStyle w:val="ConsPlusNormal"/>
            </w:pPr>
          </w:p>
        </w:tc>
        <w:tc>
          <w:tcPr>
            <w:tcW w:w="2608" w:type="dxa"/>
          </w:tcPr>
          <w:p w:rsidR="00BF1473" w:rsidRDefault="00BF1473">
            <w:pPr>
              <w:pStyle w:val="ConsPlusNormal"/>
            </w:pPr>
            <w:r>
              <w:t>Пятидневная рабочая неделя с 10 - 10,5 часовым пребыванием детей</w:t>
            </w:r>
          </w:p>
        </w:tc>
        <w:tc>
          <w:tcPr>
            <w:tcW w:w="2551" w:type="dxa"/>
          </w:tcPr>
          <w:p w:rsidR="00BF1473" w:rsidRDefault="00BF1473">
            <w:pPr>
              <w:pStyle w:val="ConsPlusNormal"/>
              <w:jc w:val="center"/>
            </w:pPr>
            <w:r>
              <w:t>108</w:t>
            </w:r>
          </w:p>
        </w:tc>
      </w:tr>
      <w:tr w:rsidR="00BF1473">
        <w:tc>
          <w:tcPr>
            <w:tcW w:w="510" w:type="dxa"/>
            <w:vMerge/>
            <w:tcBorders>
              <w:bottom w:val="nil"/>
            </w:tcBorders>
          </w:tcPr>
          <w:p w:rsidR="00BF1473" w:rsidRDefault="00BF1473">
            <w:pPr>
              <w:pStyle w:val="ConsPlusNormal"/>
            </w:pPr>
          </w:p>
        </w:tc>
        <w:tc>
          <w:tcPr>
            <w:tcW w:w="2803" w:type="dxa"/>
            <w:vMerge/>
            <w:tcBorders>
              <w:bottom w:val="nil"/>
            </w:tcBorders>
          </w:tcPr>
          <w:p w:rsidR="00BF1473" w:rsidRDefault="00BF1473">
            <w:pPr>
              <w:pStyle w:val="ConsPlusNormal"/>
            </w:pPr>
          </w:p>
        </w:tc>
        <w:tc>
          <w:tcPr>
            <w:tcW w:w="2608" w:type="dxa"/>
          </w:tcPr>
          <w:p w:rsidR="00BF1473" w:rsidRDefault="00BF1473">
            <w:pPr>
              <w:pStyle w:val="ConsPlusNormal"/>
            </w:pPr>
            <w:r>
              <w:t>Пятидневная рабочая неделя с 9 часовым пребыванием детей</w:t>
            </w:r>
          </w:p>
        </w:tc>
        <w:tc>
          <w:tcPr>
            <w:tcW w:w="2551" w:type="dxa"/>
          </w:tcPr>
          <w:p w:rsidR="00BF1473" w:rsidRDefault="00BF1473">
            <w:pPr>
              <w:pStyle w:val="ConsPlusNormal"/>
              <w:jc w:val="center"/>
            </w:pPr>
            <w:r>
              <w:t>86</w:t>
            </w:r>
          </w:p>
        </w:tc>
      </w:tr>
      <w:tr w:rsidR="00BF1473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BF1473" w:rsidRDefault="00BF1473">
            <w:pPr>
              <w:pStyle w:val="ConsPlusNormal"/>
            </w:pPr>
          </w:p>
        </w:tc>
        <w:tc>
          <w:tcPr>
            <w:tcW w:w="2803" w:type="dxa"/>
            <w:vMerge/>
            <w:tcBorders>
              <w:bottom w:val="nil"/>
            </w:tcBorders>
          </w:tcPr>
          <w:p w:rsidR="00BF1473" w:rsidRDefault="00BF1473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BF1473" w:rsidRDefault="00BF1473">
            <w:pPr>
              <w:pStyle w:val="ConsPlusNormal"/>
            </w:pPr>
            <w:r>
              <w:t>Пятидневная рабочая неделя с 3 - 5 часовым пребыванием детей</w:t>
            </w:r>
          </w:p>
        </w:tc>
        <w:tc>
          <w:tcPr>
            <w:tcW w:w="2551" w:type="dxa"/>
            <w:tcBorders>
              <w:bottom w:val="nil"/>
            </w:tcBorders>
          </w:tcPr>
          <w:p w:rsidR="00BF1473" w:rsidRDefault="00BF1473">
            <w:pPr>
              <w:pStyle w:val="ConsPlusNormal"/>
              <w:jc w:val="center"/>
            </w:pPr>
            <w:r>
              <w:t>43</w:t>
            </w:r>
          </w:p>
        </w:tc>
      </w:tr>
      <w:tr w:rsidR="00BF1473">
        <w:tblPrEx>
          <w:tblBorders>
            <w:insideH w:val="nil"/>
          </w:tblBorders>
        </w:tblPrEx>
        <w:tc>
          <w:tcPr>
            <w:tcW w:w="8472" w:type="dxa"/>
            <w:gridSpan w:val="4"/>
            <w:tcBorders>
              <w:top w:val="nil"/>
            </w:tcBorders>
          </w:tcPr>
          <w:p w:rsidR="00BF1473" w:rsidRDefault="00BF1473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ОК и С НАО от 20.11.2017 N 79)</w:t>
            </w:r>
          </w:p>
        </w:tc>
      </w:tr>
      <w:tr w:rsidR="00BF1473">
        <w:tc>
          <w:tcPr>
            <w:tcW w:w="510" w:type="dxa"/>
            <w:vMerge w:val="restart"/>
          </w:tcPr>
          <w:p w:rsidR="00BF1473" w:rsidRDefault="00BF14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3" w:type="dxa"/>
            <w:vMerge w:val="restart"/>
          </w:tcPr>
          <w:p w:rsidR="00BF1473" w:rsidRDefault="00BF1473">
            <w:pPr>
              <w:pStyle w:val="ConsPlusNormal"/>
            </w:pPr>
            <w:r>
              <w:t>Иные образовательные организации Ненецкого автономного округа</w:t>
            </w:r>
          </w:p>
        </w:tc>
        <w:tc>
          <w:tcPr>
            <w:tcW w:w="2608" w:type="dxa"/>
          </w:tcPr>
          <w:p w:rsidR="00BF1473" w:rsidRDefault="00BF1473">
            <w:pPr>
              <w:pStyle w:val="ConsPlusNormal"/>
            </w:pPr>
            <w:r>
              <w:t>Пятидневная рабочая неделя с 12 часовым пребыванием детей</w:t>
            </w:r>
          </w:p>
        </w:tc>
        <w:tc>
          <w:tcPr>
            <w:tcW w:w="2551" w:type="dxa"/>
          </w:tcPr>
          <w:p w:rsidR="00BF1473" w:rsidRDefault="00BF1473">
            <w:pPr>
              <w:pStyle w:val="ConsPlusNormal"/>
              <w:jc w:val="center"/>
            </w:pPr>
            <w:r>
              <w:t>88</w:t>
            </w:r>
          </w:p>
        </w:tc>
      </w:tr>
      <w:tr w:rsidR="00BF1473">
        <w:tc>
          <w:tcPr>
            <w:tcW w:w="510" w:type="dxa"/>
            <w:vMerge/>
          </w:tcPr>
          <w:p w:rsidR="00BF1473" w:rsidRDefault="00BF1473">
            <w:pPr>
              <w:pStyle w:val="ConsPlusNormal"/>
            </w:pPr>
          </w:p>
        </w:tc>
        <w:tc>
          <w:tcPr>
            <w:tcW w:w="2803" w:type="dxa"/>
            <w:vMerge/>
          </w:tcPr>
          <w:p w:rsidR="00BF1473" w:rsidRDefault="00BF1473">
            <w:pPr>
              <w:pStyle w:val="ConsPlusNormal"/>
            </w:pPr>
          </w:p>
        </w:tc>
        <w:tc>
          <w:tcPr>
            <w:tcW w:w="2608" w:type="dxa"/>
          </w:tcPr>
          <w:p w:rsidR="00BF1473" w:rsidRDefault="00BF1473">
            <w:pPr>
              <w:pStyle w:val="ConsPlusNormal"/>
            </w:pPr>
            <w:r>
              <w:t>Пятидневная рабочая неделя с 10 - 10,5 часовым пребыванием детей</w:t>
            </w:r>
          </w:p>
        </w:tc>
        <w:tc>
          <w:tcPr>
            <w:tcW w:w="2551" w:type="dxa"/>
          </w:tcPr>
          <w:p w:rsidR="00BF1473" w:rsidRDefault="00BF1473">
            <w:pPr>
              <w:pStyle w:val="ConsPlusNormal"/>
              <w:jc w:val="center"/>
            </w:pPr>
            <w:r>
              <w:t>79</w:t>
            </w:r>
          </w:p>
        </w:tc>
      </w:tr>
      <w:tr w:rsidR="00BF1473">
        <w:tc>
          <w:tcPr>
            <w:tcW w:w="510" w:type="dxa"/>
            <w:vMerge/>
          </w:tcPr>
          <w:p w:rsidR="00BF1473" w:rsidRDefault="00BF1473">
            <w:pPr>
              <w:pStyle w:val="ConsPlusNormal"/>
            </w:pPr>
          </w:p>
        </w:tc>
        <w:tc>
          <w:tcPr>
            <w:tcW w:w="2803" w:type="dxa"/>
            <w:vMerge/>
          </w:tcPr>
          <w:p w:rsidR="00BF1473" w:rsidRDefault="00BF1473">
            <w:pPr>
              <w:pStyle w:val="ConsPlusNormal"/>
            </w:pPr>
          </w:p>
        </w:tc>
        <w:tc>
          <w:tcPr>
            <w:tcW w:w="2608" w:type="dxa"/>
          </w:tcPr>
          <w:p w:rsidR="00BF1473" w:rsidRDefault="00BF1473">
            <w:pPr>
              <w:pStyle w:val="ConsPlusNormal"/>
            </w:pPr>
            <w:r>
              <w:t>Пятидневная рабочая неделя с 9 часовым пребыванием детей</w:t>
            </w:r>
          </w:p>
        </w:tc>
        <w:tc>
          <w:tcPr>
            <w:tcW w:w="2551" w:type="dxa"/>
          </w:tcPr>
          <w:p w:rsidR="00BF1473" w:rsidRDefault="00BF1473">
            <w:pPr>
              <w:pStyle w:val="ConsPlusNormal"/>
              <w:jc w:val="center"/>
            </w:pPr>
            <w:r>
              <w:t>76</w:t>
            </w:r>
          </w:p>
        </w:tc>
      </w:tr>
    </w:tbl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right"/>
        <w:outlineLvl w:val="0"/>
      </w:pPr>
      <w:r>
        <w:t>Приложение 2</w:t>
      </w:r>
    </w:p>
    <w:p w:rsidR="00BF1473" w:rsidRDefault="00BF1473">
      <w:pPr>
        <w:pStyle w:val="ConsPlusNormal"/>
        <w:jc w:val="right"/>
      </w:pPr>
      <w:r>
        <w:t>к приказу Департамента образования,</w:t>
      </w:r>
    </w:p>
    <w:p w:rsidR="00BF1473" w:rsidRDefault="00BF1473">
      <w:pPr>
        <w:pStyle w:val="ConsPlusNormal"/>
        <w:jc w:val="right"/>
      </w:pPr>
      <w:r>
        <w:t>культуры и спорта Администрации</w:t>
      </w:r>
    </w:p>
    <w:p w:rsidR="00BF1473" w:rsidRDefault="00BF1473">
      <w:pPr>
        <w:pStyle w:val="ConsPlusNormal"/>
        <w:jc w:val="right"/>
      </w:pPr>
      <w:r>
        <w:t>Ненецкого автономного округа</w:t>
      </w:r>
    </w:p>
    <w:p w:rsidR="00BF1473" w:rsidRDefault="00BF1473">
      <w:pPr>
        <w:pStyle w:val="ConsPlusNormal"/>
        <w:jc w:val="right"/>
      </w:pPr>
      <w:r>
        <w:t>от 05.02.2015 N 21</w:t>
      </w:r>
    </w:p>
    <w:p w:rsidR="00BF1473" w:rsidRDefault="00BF1473">
      <w:pPr>
        <w:pStyle w:val="ConsPlusNormal"/>
        <w:jc w:val="right"/>
      </w:pPr>
      <w:r>
        <w:t>"О плате за присмотр и уход</w:t>
      </w:r>
    </w:p>
    <w:p w:rsidR="00BF1473" w:rsidRDefault="00BF1473">
      <w:pPr>
        <w:pStyle w:val="ConsPlusNormal"/>
        <w:jc w:val="right"/>
      </w:pPr>
      <w:r>
        <w:t>за ребенком, посещающим</w:t>
      </w:r>
    </w:p>
    <w:p w:rsidR="00BF1473" w:rsidRDefault="00BF1473">
      <w:pPr>
        <w:pStyle w:val="ConsPlusNormal"/>
        <w:jc w:val="right"/>
      </w:pPr>
      <w:r>
        <w:t>образовательную организацию</w:t>
      </w:r>
    </w:p>
    <w:p w:rsidR="00BF1473" w:rsidRDefault="00BF1473">
      <w:pPr>
        <w:pStyle w:val="ConsPlusNormal"/>
        <w:jc w:val="right"/>
      </w:pPr>
      <w:r>
        <w:t>Ненецкого автономного округа,</w:t>
      </w:r>
    </w:p>
    <w:p w:rsidR="00BF1473" w:rsidRDefault="00BF1473">
      <w:pPr>
        <w:pStyle w:val="ConsPlusNormal"/>
        <w:jc w:val="right"/>
      </w:pPr>
      <w:r>
        <w:t>реализующую образовательную программу</w:t>
      </w:r>
    </w:p>
    <w:p w:rsidR="00BF1473" w:rsidRDefault="00BF1473">
      <w:pPr>
        <w:pStyle w:val="ConsPlusNormal"/>
        <w:jc w:val="right"/>
      </w:pPr>
      <w:r>
        <w:t>дошкольного образования, взимаемой</w:t>
      </w:r>
    </w:p>
    <w:p w:rsidR="00BF1473" w:rsidRDefault="00BF1473">
      <w:pPr>
        <w:pStyle w:val="ConsPlusNormal"/>
        <w:jc w:val="right"/>
      </w:pPr>
      <w:r>
        <w:t>с его родителей (законных представителей)"</w:t>
      </w: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Title"/>
        <w:jc w:val="center"/>
      </w:pPr>
      <w:bookmarkStart w:id="2" w:name="P96"/>
      <w:bookmarkEnd w:id="2"/>
      <w:r>
        <w:t>ПОРЯДОК</w:t>
      </w:r>
    </w:p>
    <w:p w:rsidR="00BF1473" w:rsidRDefault="00BF1473">
      <w:pPr>
        <w:pStyle w:val="ConsPlusTitle"/>
        <w:jc w:val="center"/>
      </w:pPr>
      <w:r>
        <w:t>ВЗИМАНИЯ ПЛАТЫ ЗА ПРИСМОТР И УХОД ЗА РЕБЕНКОМ, ПОСЕЩАЮЩИМ</w:t>
      </w:r>
    </w:p>
    <w:p w:rsidR="00BF1473" w:rsidRDefault="00BF1473">
      <w:pPr>
        <w:pStyle w:val="ConsPlusTitle"/>
        <w:jc w:val="center"/>
      </w:pPr>
      <w:r>
        <w:t>ОБРАЗОВАТЕЛЬНУЮ ОРГАНИЗАЦИЮ НЕНЕЦКОГО АВТОНОМНОГО ОКРУГА,</w:t>
      </w:r>
    </w:p>
    <w:p w:rsidR="00BF1473" w:rsidRDefault="00BF1473">
      <w:pPr>
        <w:pStyle w:val="ConsPlusTitle"/>
        <w:jc w:val="center"/>
      </w:pPr>
      <w:r>
        <w:lastRenderedPageBreak/>
        <w:t>РЕАЛИЗУЮЩУЮ ОБРАЗОВАТЕЛЬНУЮ ПРОГРАММУ</w:t>
      </w:r>
    </w:p>
    <w:p w:rsidR="00BF1473" w:rsidRDefault="00BF1473">
      <w:pPr>
        <w:pStyle w:val="ConsPlusTitle"/>
        <w:jc w:val="center"/>
      </w:pPr>
      <w:r>
        <w:t>ДОШКОЛЬНОГО ОБРАЗОВАНИЯ</w:t>
      </w:r>
    </w:p>
    <w:p w:rsidR="00BF1473" w:rsidRDefault="00BF14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147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473" w:rsidRDefault="00BF14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473" w:rsidRDefault="00BF14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473" w:rsidRDefault="00BF14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473" w:rsidRDefault="00BF14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Департамента ОК и С НАО от 06.05.2022 </w:t>
            </w:r>
            <w:hyperlink r:id="rId17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BF1473" w:rsidRDefault="00BF1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18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473" w:rsidRDefault="00BF1473">
            <w:pPr>
              <w:pStyle w:val="ConsPlusNormal"/>
            </w:pPr>
          </w:p>
        </w:tc>
      </w:tr>
    </w:tbl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ind w:firstLine="540"/>
        <w:jc w:val="both"/>
      </w:pPr>
      <w:r>
        <w:t xml:space="preserve">1. Настоящий порядок взимания платы за присмотр и уход за ребенком, посещающим образовательную организацию Ненецкого автономного округа, реализующую образовательную программу дошкольного образования, разработанный в соответствии со </w:t>
      </w:r>
      <w:hyperlink r:id="rId19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Федерации", регулирует общественные отношения, связанные с оплатой родителем (законным представителем) ребенка услуг по присмотру и уходу за ребенком (далее - родительская плата), посещающим образовательную организацию Ненецкого автономного округа, реализующую образовательную программу дошкольного образования (далее - образовательная организация).</w:t>
      </w:r>
    </w:p>
    <w:p w:rsidR="00BF1473" w:rsidRDefault="00BF147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2. Размер родительской платы определяется с учетом: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1) расходов на организацию питания детей и приобретение продуктов питания;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2) расходов на хозяйственно-бытовое обслуживание детей и приобретение товаров хозяйственно-бытового назначения;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3) расходов на обеспечение соблюдения детьми личной гигиены и режима дня.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3. Присмотр и уход за детьми осуществляется на основании договора об образовании по образовательным программам дошкольного образования, заключенного между образовательной организацией и родителем (законным представителем) ребенка.</w:t>
      </w:r>
    </w:p>
    <w:p w:rsidR="00BF1473" w:rsidRDefault="00BF147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согласно табелю посещаемости детей.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Оплата родительской платы производится родителем (законным представителем) ребенка в срок до 20 числа каждого месяца за прошедший месяц, в течение которого оказывалась услуга. Оплата родительской платы за декабрь производится в срок до 25 декабря.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5. В целях материальной поддержки воспитания и обучения детей, посещающих образовательные организации, родителям (законным представителям) детей предоставляется компенсация в размере, порядке и на условиях, установленных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19.03.2015 N 64-п "О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образования".</w:t>
      </w:r>
    </w:p>
    <w:p w:rsidR="00BF1473" w:rsidRDefault="00BF1473">
      <w:pPr>
        <w:pStyle w:val="ConsPlusNormal"/>
        <w:spacing w:before="200"/>
        <w:ind w:firstLine="540"/>
        <w:jc w:val="both"/>
      </w:pPr>
      <w:bookmarkStart w:id="3" w:name="P117"/>
      <w:bookmarkEnd w:id="3"/>
      <w:r>
        <w:t>6. Родительская плата не взимается за присмотр и уход:</w:t>
      </w:r>
    </w:p>
    <w:p w:rsidR="00BF1473" w:rsidRDefault="00BF1473">
      <w:pPr>
        <w:pStyle w:val="ConsPlusNormal"/>
        <w:spacing w:before="200"/>
        <w:ind w:firstLine="540"/>
        <w:jc w:val="both"/>
      </w:pPr>
      <w:bookmarkStart w:id="4" w:name="P118"/>
      <w:bookmarkEnd w:id="4"/>
      <w:r>
        <w:t>1) за детьми-инвалидами;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2) за детьми с ограниченными возможностями здоровья;</w:t>
      </w:r>
    </w:p>
    <w:p w:rsidR="00BF1473" w:rsidRDefault="00BF1473">
      <w:pPr>
        <w:pStyle w:val="ConsPlusNormal"/>
        <w:spacing w:before="200"/>
        <w:ind w:firstLine="540"/>
        <w:jc w:val="both"/>
      </w:pPr>
      <w:bookmarkStart w:id="5" w:name="P120"/>
      <w:bookmarkEnd w:id="5"/>
      <w:r>
        <w:t>3) за детьми с туберкулезной интоксикацией;</w:t>
      </w:r>
    </w:p>
    <w:p w:rsidR="00BF1473" w:rsidRDefault="00BF1473">
      <w:pPr>
        <w:pStyle w:val="ConsPlusNormal"/>
        <w:spacing w:before="200"/>
        <w:ind w:firstLine="540"/>
        <w:jc w:val="both"/>
      </w:pPr>
      <w:bookmarkStart w:id="6" w:name="P121"/>
      <w:bookmarkEnd w:id="6"/>
      <w:r>
        <w:t>4) за детьми-сиротами и детьми, оставшимися без попечения родителей;</w:t>
      </w:r>
    </w:p>
    <w:p w:rsidR="00BF1473" w:rsidRDefault="00BF1473">
      <w:pPr>
        <w:pStyle w:val="ConsPlusNormal"/>
        <w:spacing w:before="200"/>
        <w:ind w:firstLine="540"/>
        <w:jc w:val="both"/>
      </w:pPr>
      <w:bookmarkStart w:id="7" w:name="P122"/>
      <w:bookmarkEnd w:id="7"/>
      <w:r>
        <w:t>5) за детьми гражданина Ненецкого автономного округа, принимающего участие в специальной военной операции на территориях Донецкой Народной Республики, Луганской Народной Республики и Украины;</w:t>
      </w:r>
    </w:p>
    <w:p w:rsidR="00BF1473" w:rsidRDefault="00BF147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3">
        <w:r>
          <w:rPr>
            <w:color w:val="0000FF"/>
          </w:rPr>
          <w:t>приказом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bookmarkStart w:id="8" w:name="P124"/>
      <w:bookmarkEnd w:id="8"/>
      <w:r>
        <w:lastRenderedPageBreak/>
        <w:t>6) за детьми супруга гражданина Ненецкого автономного округа, принимающего участие в специальной военной операции на территориях Донецкой Народной Республики, Луганской Народной Республики и Украины, находившимися на день убытия из Ненецкого автономного округа на полном его содержании.</w:t>
      </w:r>
    </w:p>
    <w:p w:rsidR="00BF1473" w:rsidRDefault="00BF147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24">
        <w:r>
          <w:rPr>
            <w:color w:val="0000FF"/>
          </w:rPr>
          <w:t>приказом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bookmarkStart w:id="9" w:name="P126"/>
      <w:bookmarkEnd w:id="9"/>
      <w:r>
        <w:t xml:space="preserve">7. </w:t>
      </w:r>
      <w:proofErr w:type="spellStart"/>
      <w:r>
        <w:t>Невзимание</w:t>
      </w:r>
      <w:proofErr w:type="spellEnd"/>
      <w:r>
        <w:t xml:space="preserve"> родительской платы производится на основании заявления родителя (законного представителя) ребенка, предоставляемого им в образовательную организацию.</w:t>
      </w:r>
    </w:p>
    <w:p w:rsidR="00BF1473" w:rsidRDefault="00BF1473">
      <w:pPr>
        <w:pStyle w:val="ConsPlusNormal"/>
        <w:spacing w:before="200"/>
        <w:ind w:firstLine="540"/>
        <w:jc w:val="both"/>
      </w:pPr>
      <w:bookmarkStart w:id="10" w:name="P127"/>
      <w:bookmarkEnd w:id="10"/>
      <w:r>
        <w:t xml:space="preserve">8. К заявлению, указанному в </w:t>
      </w:r>
      <w:hyperlink w:anchor="P126">
        <w:r>
          <w:rPr>
            <w:color w:val="0000FF"/>
          </w:rPr>
          <w:t>пункте 7</w:t>
        </w:r>
      </w:hyperlink>
      <w:r>
        <w:t xml:space="preserve"> настоящего Порядка, родитель (законный представитель) ребенка прилагает следующие документы: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1) при наличии обстоятельств, являющихся основанием для </w:t>
      </w:r>
      <w:proofErr w:type="spellStart"/>
      <w:r>
        <w:t>невзимания</w:t>
      </w:r>
      <w:proofErr w:type="spellEnd"/>
      <w:r>
        <w:t xml:space="preserve"> родительской платы для категорий детей, указанных в </w:t>
      </w:r>
      <w:hyperlink w:anchor="P118">
        <w:r>
          <w:rPr>
            <w:color w:val="0000FF"/>
          </w:rPr>
          <w:t>подпунктах 1</w:t>
        </w:r>
      </w:hyperlink>
      <w:r>
        <w:t xml:space="preserve"> - </w:t>
      </w:r>
      <w:hyperlink w:anchor="P120">
        <w:r>
          <w:rPr>
            <w:color w:val="0000FF"/>
          </w:rPr>
          <w:t>3 пункта 6</w:t>
        </w:r>
      </w:hyperlink>
      <w:r>
        <w:t xml:space="preserve"> настоящего Порядка: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копию второй и третьей страниц паспорта гражданина Российской Федерации - родителя (законного представителя), а также страницы со штампом регистрации по месту жительства (при отсутствии отметки в паспорте о регистрации по месту жительства на территории Ненецкого автономного округа предоставляется копия документа, подтверждающего факт проживания на территории Ненецкого автономного округа) и страницы с информацией о детях;</w:t>
      </w:r>
    </w:p>
    <w:p w:rsidR="00BF1473" w:rsidRDefault="00BF147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копию свидетельства о рождении ребенка;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копию медицинской справки или копию заключения психолого-медико-педагогической комиссии, подтверждающих принадлежность ребенка к категории детей, указанной в </w:t>
      </w:r>
      <w:hyperlink w:anchor="P118">
        <w:r>
          <w:rPr>
            <w:color w:val="0000FF"/>
          </w:rPr>
          <w:t>подпунктах 1</w:t>
        </w:r>
      </w:hyperlink>
      <w:r>
        <w:t xml:space="preserve"> - </w:t>
      </w:r>
      <w:hyperlink w:anchor="P120">
        <w:r>
          <w:rPr>
            <w:color w:val="0000FF"/>
          </w:rPr>
          <w:t>3 пункта 6</w:t>
        </w:r>
      </w:hyperlink>
      <w:r>
        <w:t xml:space="preserve"> настоящего Порядка;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2) при наличии обстоятельств, являющихся основанием для </w:t>
      </w:r>
      <w:proofErr w:type="spellStart"/>
      <w:r>
        <w:t>невзимания</w:t>
      </w:r>
      <w:proofErr w:type="spellEnd"/>
      <w:r>
        <w:t xml:space="preserve"> родительской платы для категории детей, указанной в </w:t>
      </w:r>
      <w:hyperlink w:anchor="P121">
        <w:r>
          <w:rPr>
            <w:color w:val="0000FF"/>
          </w:rPr>
          <w:t>подпункте 4 пункта 6</w:t>
        </w:r>
      </w:hyperlink>
      <w:r>
        <w:t xml:space="preserve"> настоящего Порядка: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копию второй и третьей страниц паспорта гражданина Российской Федерации - законного представителя, а также страницы со штампом регистрации по месту жительства (при отсутствии отметки в паспорте о регистрации по месту жительства на территории Ненецкого автономного округа предоставляется копия документа, подтверждающего факт проживания на территории Ненецкого автономного округа);</w:t>
      </w:r>
    </w:p>
    <w:p w:rsidR="00BF1473" w:rsidRDefault="00BF147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копию свидетельства о рождении ребенка;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копию документа, подтверждающего полномочия законного представителя ребенка, находящегося под опекой или попечительством (копию акта органа опеки или попечительства о назначении законного представителя опекуном или попечителем);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3) при наличии обстоятельств, являющихся основанием для </w:t>
      </w:r>
      <w:proofErr w:type="spellStart"/>
      <w:r>
        <w:t>невзимания</w:t>
      </w:r>
      <w:proofErr w:type="spellEnd"/>
      <w:r>
        <w:t xml:space="preserve"> родительской платы для категории детей, указанной в </w:t>
      </w:r>
      <w:hyperlink w:anchor="P122">
        <w:r>
          <w:rPr>
            <w:color w:val="0000FF"/>
          </w:rPr>
          <w:t>подпункте 5 пункта 6</w:t>
        </w:r>
      </w:hyperlink>
      <w:r>
        <w:t xml:space="preserve"> настоящего Порядка: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копию второй и третьей страниц паспорта гражданина Российской Федерации - родителя (законного представителя), а также страницы со штампом регистрации по месту жительства (при отсутствии отметки в паспорте о регистрации по месту жительства на территории Ненецкого автономного округа предоставляется копия документа, подтверждающего факт проживания на территории Ненецкого автономного округа) и страницы с информацией о детях;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копию свидетельства о рождении ребенка;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копию документа, подтверждающего факт проживания на территории Ненецкого автономного округа родителя ребенка, принимающего участие в специальной военной операции на территориях Донецкой Народной Республики, Луганской Народной Республики и Украины;</w:t>
      </w:r>
    </w:p>
    <w:p w:rsidR="00BF1473" w:rsidRDefault="00BF147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27">
        <w:r>
          <w:rPr>
            <w:color w:val="0000FF"/>
          </w:rPr>
          <w:t>приказом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4) при наличии обстоятельств, являющихся основанием для </w:t>
      </w:r>
      <w:proofErr w:type="spellStart"/>
      <w:r>
        <w:t>невзимания</w:t>
      </w:r>
      <w:proofErr w:type="spellEnd"/>
      <w:r>
        <w:t xml:space="preserve"> родительской платы для категории детей, указанной в </w:t>
      </w:r>
      <w:hyperlink w:anchor="P124">
        <w:r>
          <w:rPr>
            <w:color w:val="0000FF"/>
          </w:rPr>
          <w:t>подпункте 6 пункта 6</w:t>
        </w:r>
      </w:hyperlink>
      <w:r>
        <w:t xml:space="preserve"> настоящего Порядка: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копию второй и третьей страниц паспорта гражданина Российской Федерации - родителя (законного представителя), а также страницы со штампом регистрации по месту жительства (при </w:t>
      </w:r>
      <w:r>
        <w:lastRenderedPageBreak/>
        <w:t>отсутствии отметки в паспорте о регистрации по месту жительства на территории Ненецкого автономного округа предоставляется копия документа, подтверждающего факт проживания на территории Ненецкого автономного округа), страниц с информацией о детях, о семейном положении;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копию свидетельства о рождении ребенка;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копию свидетельства о регистрации брака;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копию документа, подтверждающего факт проживания на территории Ненецкого автономного округа гражданина, принимающего участие в специальной военной операции на территориях Донецкой Народной Республики, Луганской Народной Республики и Украины;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копию документа, подтверждающего факт </w:t>
      </w:r>
      <w:proofErr w:type="gramStart"/>
      <w:r>
        <w:t>не получения</w:t>
      </w:r>
      <w:proofErr w:type="gramEnd"/>
      <w:r>
        <w:t xml:space="preserve"> родителем ребенка, состоящим в зарегистрированном браке с гражданином Ненецкого автономного округа, принимающим участие в специальной военной операции на территориях Донецкой Народной Республики, Луганской Народной Республики и Украины, средств на содержание ребенка (алиментов) от второго родителя, указанного в свидетельстве о рождении ребенка (при наличии в свидетельстве о рождении ребенка отметки о втором родителе).</w:t>
      </w:r>
    </w:p>
    <w:p w:rsidR="00BF1473" w:rsidRDefault="00BF147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8">
        <w:r>
          <w:rPr>
            <w:color w:val="0000FF"/>
          </w:rPr>
          <w:t>приказом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8.1. В целях подтверждения обстоятельств, являющихся основанием для </w:t>
      </w:r>
      <w:proofErr w:type="spellStart"/>
      <w:r>
        <w:t>невзимания</w:t>
      </w:r>
      <w:proofErr w:type="spellEnd"/>
      <w:r>
        <w:t xml:space="preserve"> родительской платы для категории детей, указанных в </w:t>
      </w:r>
      <w:hyperlink w:anchor="P122">
        <w:r>
          <w:rPr>
            <w:color w:val="0000FF"/>
          </w:rPr>
          <w:t>подпунктах 5</w:t>
        </w:r>
      </w:hyperlink>
      <w:r>
        <w:t xml:space="preserve"> - </w:t>
      </w:r>
      <w:hyperlink w:anchor="P124">
        <w:r>
          <w:rPr>
            <w:color w:val="0000FF"/>
          </w:rPr>
          <w:t>6 пункта 6</w:t>
        </w:r>
      </w:hyperlink>
      <w:r>
        <w:t xml:space="preserve"> настоящего Порядка, образовательная организация в течение 5 рабочих дней со дня поступления заявления и приложенных документов, указанных в </w:t>
      </w:r>
      <w:hyperlink w:anchor="P127">
        <w:r>
          <w:rPr>
            <w:color w:val="0000FF"/>
          </w:rPr>
          <w:t>пункте 8</w:t>
        </w:r>
      </w:hyperlink>
      <w:r>
        <w:t xml:space="preserve"> настоящего Порядка, запрашивает в уполномоченном органе документ, подтверждающий заключение контракта и зачисление в списки личного состава войсковой части либо подтверждающий призыв по мобилизации гражданина Ненецкого автономного округа и убытие его для участия в специальной военной операции на территориях Донецкой Народной Республики, Луганской Народной Республики и Украины.</w:t>
      </w:r>
    </w:p>
    <w:p w:rsidR="00BF1473" w:rsidRDefault="00BF1473">
      <w:pPr>
        <w:pStyle w:val="ConsPlusNormal"/>
        <w:jc w:val="both"/>
      </w:pPr>
      <w:r>
        <w:t xml:space="preserve">(п. 8.1 введен </w:t>
      </w:r>
      <w:hyperlink r:id="rId29">
        <w:r>
          <w:rPr>
            <w:color w:val="0000FF"/>
          </w:rPr>
          <w:t>приказом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9. Заявление и приложенные документы, указанные в </w:t>
      </w:r>
      <w:hyperlink w:anchor="P127">
        <w:r>
          <w:rPr>
            <w:color w:val="0000FF"/>
          </w:rPr>
          <w:t>пункте 8</w:t>
        </w:r>
      </w:hyperlink>
      <w:r>
        <w:t xml:space="preserve"> настоящего Порядка, по выбору родителя (законного представителя) ребенка предоставляются в образовательную организацию на бумажном носителе посредством личного обращения либо направляются по почте.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При направлении заявления и приложенных документов по почте днем их подачи считается дата, указанная на почтовом штемпеле организации федеральной почтовой связи по месту отправления заявления и приложенных документов.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Копии представленных родителем (законным представителем) ребенка документов должны быть удостоверены нотариусом или другим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подлинников, заверяются специалистом образовательной организации, осуществляющим прием документов.</w:t>
      </w:r>
    </w:p>
    <w:p w:rsidR="00BF1473" w:rsidRDefault="00BF1473">
      <w:pPr>
        <w:pStyle w:val="ConsPlusNormal"/>
        <w:spacing w:before="200"/>
        <w:ind w:firstLine="540"/>
        <w:jc w:val="both"/>
      </w:pPr>
      <w:bookmarkStart w:id="11" w:name="P155"/>
      <w:bookmarkEnd w:id="11"/>
      <w:r>
        <w:t xml:space="preserve">10. Документы, указанные в </w:t>
      </w:r>
      <w:hyperlink w:anchor="P127">
        <w:r>
          <w:rPr>
            <w:color w:val="0000FF"/>
          </w:rPr>
          <w:t>пункте 8</w:t>
        </w:r>
      </w:hyperlink>
      <w:r>
        <w:t xml:space="preserve"> настоящего Порядка, предоставляются в образовательную организацию с периодичностью один раз в год, за исключением медицинской справки или заключения психолого-медико-педагогической комиссии, если срок их действия установлен на период более года.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11. Право на </w:t>
      </w:r>
      <w:proofErr w:type="spellStart"/>
      <w:r>
        <w:t>невзимание</w:t>
      </w:r>
      <w:proofErr w:type="spellEnd"/>
      <w:r>
        <w:t xml:space="preserve"> родительской платы за присмотр и уход за детьми, относящимися к категориям, указанными в </w:t>
      </w:r>
      <w:hyperlink w:anchor="P118">
        <w:r>
          <w:rPr>
            <w:color w:val="0000FF"/>
          </w:rPr>
          <w:t>подпунктах 1</w:t>
        </w:r>
      </w:hyperlink>
      <w:r>
        <w:t xml:space="preserve"> - </w:t>
      </w:r>
      <w:hyperlink w:anchor="P121">
        <w:r>
          <w:rPr>
            <w:color w:val="0000FF"/>
          </w:rPr>
          <w:t>4 пункта 6</w:t>
        </w:r>
      </w:hyperlink>
      <w:r>
        <w:t xml:space="preserve"> настоящего Порядка, предоставляется родителю (законному представителю) с первого дня месяца, в котором подано заявление, сроком на один год, за исключением случаев прекращения в течение указанного года обстоятельств, являвшихся основанием для </w:t>
      </w:r>
      <w:proofErr w:type="spellStart"/>
      <w:r>
        <w:t>невзимания</w:t>
      </w:r>
      <w:proofErr w:type="spellEnd"/>
      <w:r>
        <w:t xml:space="preserve"> родительской платы (отмена инвалидности, изменение медицинского диагноза, усыновление (удочерение) ребенка, </w:t>
      </w:r>
      <w:proofErr w:type="spellStart"/>
      <w:r>
        <w:t>непредоставление</w:t>
      </w:r>
      <w:proofErr w:type="spellEnd"/>
      <w:r>
        <w:t xml:space="preserve"> родителем (законным представителем) документов, указанных в </w:t>
      </w:r>
      <w:hyperlink w:anchor="P127">
        <w:r>
          <w:rPr>
            <w:color w:val="0000FF"/>
          </w:rPr>
          <w:t>пункте 8</w:t>
        </w:r>
      </w:hyperlink>
      <w:r>
        <w:t xml:space="preserve"> настоящего Порядка, в срок, определенный </w:t>
      </w:r>
      <w:hyperlink w:anchor="P155">
        <w:r>
          <w:rPr>
            <w:color w:val="0000FF"/>
          </w:rPr>
          <w:t>пунктом 10</w:t>
        </w:r>
      </w:hyperlink>
      <w:r>
        <w:t xml:space="preserve"> настоящего Порядка, и другие).</w:t>
      </w:r>
    </w:p>
    <w:p w:rsidR="00BF1473" w:rsidRDefault="00BF147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Право на </w:t>
      </w:r>
      <w:proofErr w:type="spellStart"/>
      <w:r>
        <w:t>невзимание</w:t>
      </w:r>
      <w:proofErr w:type="spellEnd"/>
      <w:r>
        <w:t xml:space="preserve"> родительской платы за присмотр и уход за детьми, относящимися к категориям, указанным в </w:t>
      </w:r>
      <w:hyperlink w:anchor="P122">
        <w:r>
          <w:rPr>
            <w:color w:val="0000FF"/>
          </w:rPr>
          <w:t>подпунктах 5</w:t>
        </w:r>
      </w:hyperlink>
      <w:r>
        <w:t xml:space="preserve"> - </w:t>
      </w:r>
      <w:hyperlink w:anchor="P124">
        <w:r>
          <w:rPr>
            <w:color w:val="0000FF"/>
          </w:rPr>
          <w:t>6 пункта 6</w:t>
        </w:r>
      </w:hyperlink>
      <w:r>
        <w:t xml:space="preserve"> настоящего Порядка, предоставляется родителю (законному представителю) со дня убытия гражданина из Ненецкого автономного округа для участия в специальной военной операции на территориях Донецкой Народной Республики, Луганской </w:t>
      </w:r>
      <w:r>
        <w:lastRenderedPageBreak/>
        <w:t>Народной Республики и Украины, но не ранее 10.10.2022, на период участия в специальной военной операции.</w:t>
      </w:r>
    </w:p>
    <w:p w:rsidR="00BF1473" w:rsidRDefault="00BF1473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приказом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12. Основаниями для отказа в </w:t>
      </w:r>
      <w:proofErr w:type="spellStart"/>
      <w:r>
        <w:t>невзимании</w:t>
      </w:r>
      <w:proofErr w:type="spellEnd"/>
      <w:r>
        <w:t xml:space="preserve"> родительской платы являются: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1) несоответствие ребенка категории, указанной в </w:t>
      </w:r>
      <w:hyperlink w:anchor="P117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2) непредставление родителем (законным представителем) ребенка одного или нескольких документов, указанных в </w:t>
      </w:r>
      <w:hyperlink w:anchor="P127">
        <w:r>
          <w:rPr>
            <w:color w:val="0000FF"/>
          </w:rPr>
          <w:t>пункте 8</w:t>
        </w:r>
      </w:hyperlink>
      <w:r>
        <w:t xml:space="preserve"> настоящего Порядка, а также предоставление документов, содержащих заведомо недостоверные и (или) неполные сведения;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3) не подтверждение уполномоченным органом факта заключения контракта и зачисления в списки личного состава войсковой части либо факта призыва по мобилизации гражданина Ненецкого автономного округа и убытия его для участия в специальной военной операции на территориях Донецкой Народной Республики, Луганской Народной Республики и Украины.</w:t>
      </w:r>
    </w:p>
    <w:p w:rsidR="00BF1473" w:rsidRDefault="00BF147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32">
        <w:r>
          <w:rPr>
            <w:color w:val="0000FF"/>
          </w:rPr>
          <w:t>приказом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bookmarkStart w:id="12" w:name="P165"/>
      <w:bookmarkEnd w:id="12"/>
      <w:r>
        <w:t xml:space="preserve">13. Решение о </w:t>
      </w:r>
      <w:proofErr w:type="spellStart"/>
      <w:r>
        <w:t>невзимании</w:t>
      </w:r>
      <w:proofErr w:type="spellEnd"/>
      <w:r>
        <w:t xml:space="preserve"> родительской платы, а также решение об отказе в </w:t>
      </w:r>
      <w:proofErr w:type="spellStart"/>
      <w:r>
        <w:t>невзимании</w:t>
      </w:r>
      <w:proofErr w:type="spellEnd"/>
      <w:r>
        <w:t xml:space="preserve"> родительской платы: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за детей, относящихся к категориям, указанным в </w:t>
      </w:r>
      <w:hyperlink w:anchor="P118">
        <w:r>
          <w:rPr>
            <w:color w:val="0000FF"/>
          </w:rPr>
          <w:t>подпунктах 1</w:t>
        </w:r>
      </w:hyperlink>
      <w:r>
        <w:t xml:space="preserve"> - </w:t>
      </w:r>
      <w:hyperlink w:anchor="P121">
        <w:r>
          <w:rPr>
            <w:color w:val="0000FF"/>
          </w:rPr>
          <w:t>4 пункта 6</w:t>
        </w:r>
      </w:hyperlink>
      <w:r>
        <w:t xml:space="preserve"> настоящего Порядка, принимается образовательной организацией в течение 7 рабочих дней со дня поступления в образовательную организацию заявления и приложенных документов;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за детей, относящихся к категориям, указанным в </w:t>
      </w:r>
      <w:hyperlink w:anchor="P122">
        <w:r>
          <w:rPr>
            <w:color w:val="0000FF"/>
          </w:rPr>
          <w:t>подпунктах 5</w:t>
        </w:r>
      </w:hyperlink>
      <w:r>
        <w:t xml:space="preserve"> - </w:t>
      </w:r>
      <w:hyperlink w:anchor="P124">
        <w:r>
          <w:rPr>
            <w:color w:val="0000FF"/>
          </w:rPr>
          <w:t>6 пункта 6</w:t>
        </w:r>
      </w:hyperlink>
      <w:r>
        <w:t xml:space="preserve"> настоящего Порядка, принимается образовательной организацией в течение 3 рабочих дней со дня поступления из уполномоченного органа документа, подтверждающего заключение контракта и зачисление в списки личного состава войсковой части либо подтверждающего призыв по мобилизации гражданина Ненецкого автономного округа и убытие его для участия в специальной военной операции на территориях Донецкой Народной Республики, Луганской Народной Республики и Украины.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Решение о </w:t>
      </w:r>
      <w:proofErr w:type="spellStart"/>
      <w:r>
        <w:t>невзимании</w:t>
      </w:r>
      <w:proofErr w:type="spellEnd"/>
      <w:r>
        <w:t xml:space="preserve"> родительской платы в сроки, указанные в настоящем пункте, в отношении указанных в них категорий детей, оформляется локальным актом образовательной организации.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Уведомление об одном из принятых образовательной организацией решений, указанных в </w:t>
      </w:r>
      <w:hyperlink w:anchor="P165">
        <w:r>
          <w:rPr>
            <w:color w:val="0000FF"/>
          </w:rPr>
          <w:t>абзаце первом</w:t>
        </w:r>
      </w:hyperlink>
      <w:r>
        <w:t xml:space="preserve"> настоящего пункта, направляется в течение 3 рабочих дней родителю (законному представителю), подавшему заявление о </w:t>
      </w:r>
      <w:proofErr w:type="spellStart"/>
      <w:r>
        <w:t>невзимании</w:t>
      </w:r>
      <w:proofErr w:type="spellEnd"/>
      <w:r>
        <w:t xml:space="preserve"> родительской платы.</w:t>
      </w:r>
    </w:p>
    <w:p w:rsidR="00BF1473" w:rsidRDefault="00BF1473">
      <w:pPr>
        <w:pStyle w:val="ConsPlusNormal"/>
        <w:jc w:val="both"/>
      </w:pPr>
      <w:r>
        <w:t xml:space="preserve">(п. 13 в ред. </w:t>
      </w:r>
      <w:hyperlink r:id="rId33">
        <w:r>
          <w:rPr>
            <w:color w:val="0000FF"/>
          </w:rPr>
          <w:t>приказа</w:t>
        </w:r>
      </w:hyperlink>
      <w:r>
        <w:t xml:space="preserve"> Департамента ОК и С НАО от 24.10.2022 N 69)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14. При наступлении обстоятельств, влекущих за собой прекращение права на </w:t>
      </w:r>
      <w:proofErr w:type="spellStart"/>
      <w:r>
        <w:t>невзимание</w:t>
      </w:r>
      <w:proofErr w:type="spellEnd"/>
      <w:r>
        <w:t xml:space="preserve"> родительской платы, родитель (законный представитель) обязан не позднее 5 рабочих дней после наступления таких обстоятельств сообщить об этом в образовательную организацию.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15. </w:t>
      </w:r>
      <w:proofErr w:type="spellStart"/>
      <w:r>
        <w:t>Невзимание</w:t>
      </w:r>
      <w:proofErr w:type="spellEnd"/>
      <w:r>
        <w:t xml:space="preserve"> родительской платы прекращается с первого числа месяца, следующего за месяцем, в котором наступили следующие обстоятельства: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1) расторжение договора об образовании по образовательным программам дошкольного образования;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2) заявление родителя (законного представителя) о прекращении предоставления права на </w:t>
      </w:r>
      <w:proofErr w:type="spellStart"/>
      <w:r>
        <w:t>невзимание</w:t>
      </w:r>
      <w:proofErr w:type="spellEnd"/>
      <w:r>
        <w:t xml:space="preserve"> родительской платы;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3) прекращение обстоятельств, являвшихся основанием для </w:t>
      </w:r>
      <w:proofErr w:type="spellStart"/>
      <w:r>
        <w:t>невзимания</w:t>
      </w:r>
      <w:proofErr w:type="spellEnd"/>
      <w:r>
        <w:t xml:space="preserve"> родительской платы;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>4) установление факта представления заведомо недостоверных и (или) неполных сведений.</w:t>
      </w:r>
    </w:p>
    <w:p w:rsidR="00BF1473" w:rsidRDefault="00BF1473">
      <w:pPr>
        <w:pStyle w:val="ConsPlusNormal"/>
        <w:spacing w:before="200"/>
        <w:ind w:firstLine="540"/>
        <w:jc w:val="both"/>
      </w:pPr>
      <w:r>
        <w:t xml:space="preserve">16. Образовательная организация вправе производить проверку оснований, на которые ссылается родитель (законный представитель) ребенка для </w:t>
      </w:r>
      <w:proofErr w:type="spellStart"/>
      <w:r>
        <w:t>невзимания</w:t>
      </w:r>
      <w:proofErr w:type="spellEnd"/>
      <w:r>
        <w:t xml:space="preserve"> родительской платы.</w:t>
      </w: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jc w:val="both"/>
      </w:pPr>
    </w:p>
    <w:p w:rsidR="00BF1473" w:rsidRDefault="00BF14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50E" w:rsidRDefault="0076750E"/>
    <w:sectPr w:rsidR="0076750E" w:rsidSect="0003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73"/>
    <w:rsid w:val="00682705"/>
    <w:rsid w:val="0076750E"/>
    <w:rsid w:val="00B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437C4-26F3-4D59-B099-ECECF33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14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14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C16D2566AC178826930B23AA2056A3B5D36E302A5E266511580892EE1ADDED159B3EB0D7EC87DF32F781F060A324548E373E961EFE1D8119B76UEhBN" TargetMode="External"/><Relationship Id="rId13" Type="http://schemas.openxmlformats.org/officeDocument/2006/relationships/hyperlink" Target="consultantplus://offline/ref=F2E315F5278E88539BB0C2A561652D7E7FAFA09C1CCFA40BE05F5B801FE3D2CB61C592C9F3642319A2F428C5F7C8EBE53E5F750E6EF6C5C428E087V8h2N" TargetMode="External"/><Relationship Id="rId18" Type="http://schemas.openxmlformats.org/officeDocument/2006/relationships/hyperlink" Target="consultantplus://offline/ref=F2E315F5278E88539BB0C2A561652D7E7FAFA09C1ACDA108ED5F5B801FE3D2CB61C592C9F3642319A2F429C0F7C8EBE53E5F750E6EF6C5C428E087V8h2N" TargetMode="External"/><Relationship Id="rId26" Type="http://schemas.openxmlformats.org/officeDocument/2006/relationships/hyperlink" Target="consultantplus://offline/ref=F2E315F5278E88539BB0C2A561652D7E7FAFA09C1ACDA108ED5F5B801FE3D2CB61C592C9F3642319A2F428C2F7C8EBE53E5F750E6EF6C5C428E087V8h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E315F5278E88539BB0C2A561652D7E7FAFA09C1ACDA108ED5F5B801FE3D2CB61C592C9F3642319A2F428C4F7C8EBE53E5F750E6EF6C5C428E087V8h2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93C16D2566AC178826930B23AA2056A3B5D36E302A3E66F5C1580892EE1ADDED159B3EB0D7EC87DF32F781F060A324548E373E961EFE1D8119B76UEhBN" TargetMode="External"/><Relationship Id="rId12" Type="http://schemas.openxmlformats.org/officeDocument/2006/relationships/hyperlink" Target="consultantplus://offline/ref=F2E315F5278E88539BB0DCA877097A7278A6FC951DC6AD5BB90000DD48EAD89C268ACB8BB7692A1EABFF7D94B8C9B7A16A4C740E6EF5C4D8V2h8N" TargetMode="External"/><Relationship Id="rId17" Type="http://schemas.openxmlformats.org/officeDocument/2006/relationships/hyperlink" Target="consultantplus://offline/ref=F2E315F5278E88539BB0C2A561652D7E7FAFA09C1ACFAF04E75F5B801FE3D2CB61C592C9F3642319A2F429C0F7C8EBE53E5F750E6EF6C5C428E087V8h2N" TargetMode="External"/><Relationship Id="rId25" Type="http://schemas.openxmlformats.org/officeDocument/2006/relationships/hyperlink" Target="consultantplus://offline/ref=F2E315F5278E88539BB0C2A561652D7E7FAFA09C1ACDA108ED5F5B801FE3D2CB61C592C9F3642319A2F428C3F7C8EBE53E5F750E6EF6C5C428E087V8h2N" TargetMode="External"/><Relationship Id="rId33" Type="http://schemas.openxmlformats.org/officeDocument/2006/relationships/hyperlink" Target="consultantplus://offline/ref=F2E315F5278E88539BB0C2A561652D7E7FAFA09C1ACDA108ED5F5B801FE3D2CB61C592C9F3642319A2F42AC2F7C8EBE53E5F750E6EF6C5C428E087V8h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E315F5278E88539BB0C2A561652D7E7FAFA09C1CCAA205E15F5B801FE3D2CB61C592C9F3642319A2F429C0F7C8EBE53E5F750E6EF6C5C428E087V8h2N" TargetMode="External"/><Relationship Id="rId20" Type="http://schemas.openxmlformats.org/officeDocument/2006/relationships/hyperlink" Target="consultantplus://offline/ref=F2E315F5278E88539BB0C2A561652D7E7FAFA09C1ACDA108ED5F5B801FE3D2CB61C592C9F3642319A2F428C5F7C8EBE53E5F750E6EF6C5C428E087V8h2N" TargetMode="External"/><Relationship Id="rId29" Type="http://schemas.openxmlformats.org/officeDocument/2006/relationships/hyperlink" Target="consultantplus://offline/ref=F2E315F5278E88539BB0C2A561652D7E7FAFA09C1ACDA108ED5F5B801FE3D2CB61C592C9F3642319A2F42BCCF7C8EBE53E5F750E6EF6C5C428E087V8h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C16D2566AC178826930B23AA2056A3B5D36E302A0E468501580892EE1ADDED159B3EB0D7EC87DF32F781F060A324548E373E961EFE1D8119B76UEhBN" TargetMode="External"/><Relationship Id="rId11" Type="http://schemas.openxmlformats.org/officeDocument/2006/relationships/hyperlink" Target="consultantplus://offline/ref=E93C16D2566AC178826930B23AA2056A3B5D36E304A2E16B5D1580892EE1ADDED159B3EB0D7EC87DF32F781F060A324548E373E961EFE1D8119B76UEhBN" TargetMode="External"/><Relationship Id="rId24" Type="http://schemas.openxmlformats.org/officeDocument/2006/relationships/hyperlink" Target="consultantplus://offline/ref=F2E315F5278E88539BB0C2A561652D7E7FAFA09C1ACDA108ED5F5B801FE3D2CB61C592C9F3642319A2F428C1F7C8EBE53E5F750E6EF6C5C428E087V8h2N" TargetMode="External"/><Relationship Id="rId32" Type="http://schemas.openxmlformats.org/officeDocument/2006/relationships/hyperlink" Target="consultantplus://offline/ref=F2E315F5278E88539BB0C2A561652D7E7FAFA09C1ACDA108ED5F5B801FE3D2CB61C592C9F3642319A2F42AC0F7C8EBE53E5F750E6EF6C5C428E087V8h2N" TargetMode="External"/><Relationship Id="rId5" Type="http://schemas.openxmlformats.org/officeDocument/2006/relationships/hyperlink" Target="consultantplus://offline/ref=E93C16D2566AC178826930B23AA2056A3B5D36E303A9E267541580892EE1ADDED159B3EB0D7EC87DF32F781F060A324548E373E961EFE1D8119B76UEhBN" TargetMode="External"/><Relationship Id="rId15" Type="http://schemas.openxmlformats.org/officeDocument/2006/relationships/hyperlink" Target="consultantplus://offline/ref=F2E315F5278E88539BB0C2A561652D7E7FAFA09C1CCAA205E15F5B801FE3D2CB61C592C9F3642319A2F429C0F7C8EBE53E5F750E6EF6C5C428E087V8h2N" TargetMode="External"/><Relationship Id="rId23" Type="http://schemas.openxmlformats.org/officeDocument/2006/relationships/hyperlink" Target="consultantplus://offline/ref=F2E315F5278E88539BB0C2A561652D7E7FAFA09C1ACDA108ED5F5B801FE3D2CB61C592C9F3642319A2F428C7F7C8EBE53E5F750E6EF6C5C428E087V8h2N" TargetMode="External"/><Relationship Id="rId28" Type="http://schemas.openxmlformats.org/officeDocument/2006/relationships/hyperlink" Target="consultantplus://offline/ref=F2E315F5278E88539BB0C2A561652D7E7FAFA09C1ACDA108ED5F5B801FE3D2CB61C592C9F3642319A2F42BC6F7C8EBE53E5F750E6EF6C5C428E087V8h2N" TargetMode="External"/><Relationship Id="rId10" Type="http://schemas.openxmlformats.org/officeDocument/2006/relationships/hyperlink" Target="consultantplus://offline/ref=E93C16D2566AC178826930B23AA2056A3B5D36E304A0EF67571580892EE1ADDED159B3EB0D7EC87DF32F781F060A324548E373E961EFE1D8119B76UEhBN" TargetMode="External"/><Relationship Id="rId19" Type="http://schemas.openxmlformats.org/officeDocument/2006/relationships/hyperlink" Target="consultantplus://offline/ref=F2E315F5278E88539BB0DCA877097A7278A6FC951DC6AD5BB90000DD48EAD89C268ACB8BB7692A1EA5FF7D94B8C9B7A16A4C740E6EF5C4D8V2h8N" TargetMode="External"/><Relationship Id="rId31" Type="http://schemas.openxmlformats.org/officeDocument/2006/relationships/hyperlink" Target="consultantplus://offline/ref=F2E315F5278E88539BB0C2A561652D7E7FAFA09C1ACDA108ED5F5B801FE3D2CB61C592C9F3642319A2F42AC6F7C8EBE53E5F750E6EF6C5C428E087V8h2N" TargetMode="External"/><Relationship Id="rId4" Type="http://schemas.openxmlformats.org/officeDocument/2006/relationships/hyperlink" Target="consultantplus://offline/ref=E93C16D2566AC178826930B23AA2056A3B5D36E303A6E1665D1580892EE1ADDED159B3EB0D7EC87DF32F781F060A324548E373E961EFE1D8119B76UEhBN" TargetMode="External"/><Relationship Id="rId9" Type="http://schemas.openxmlformats.org/officeDocument/2006/relationships/hyperlink" Target="consultantplus://offline/ref=E93C16D2566AC178826930B23AA2056A3B5D36E305A1EE6A561580892EE1ADDED159B3EB0D7EC87DF32F781F060A324548E373E961EFE1D8119B76UEhBN" TargetMode="External"/><Relationship Id="rId14" Type="http://schemas.openxmlformats.org/officeDocument/2006/relationships/hyperlink" Target="consultantplus://offline/ref=F2E315F5278E88539BB0C2A561652D7E7FAFA09C1CCCA60CEC5F5B801FE3D2CB61C592C9F3642319A2F429C0F7C8EBE53E5F750E6EF6C5C428E087V8h2N" TargetMode="External"/><Relationship Id="rId22" Type="http://schemas.openxmlformats.org/officeDocument/2006/relationships/hyperlink" Target="consultantplus://offline/ref=F2E315F5278E88539BB0C2A561652D7E7FAFA09C1BC7A309E45F5B801FE3D2CB61C592DBF33C2F19A3EA28C4E29EBAA3V6h9N" TargetMode="External"/><Relationship Id="rId27" Type="http://schemas.openxmlformats.org/officeDocument/2006/relationships/hyperlink" Target="consultantplus://offline/ref=F2E315F5278E88539BB0C2A561652D7E7FAFA09C1ACDA108ED5F5B801FE3D2CB61C592C9F3642319A2F428CDF7C8EBE53E5F750E6EF6C5C428E087V8h2N" TargetMode="External"/><Relationship Id="rId30" Type="http://schemas.openxmlformats.org/officeDocument/2006/relationships/hyperlink" Target="consultantplus://offline/ref=F2E315F5278E88539BB0C2A561652D7E7FAFA09C1ACDA108ED5F5B801FE3D2CB61C592C9F3642319A2F42AC7F7C8EBE53E5F750E6EF6C5C428E087V8h2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Анастасия Викторовна</dc:creator>
  <cp:keywords/>
  <dc:description/>
  <cp:lastModifiedBy>детский сад</cp:lastModifiedBy>
  <cp:revision>3</cp:revision>
  <dcterms:created xsi:type="dcterms:W3CDTF">2022-11-01T13:33:00Z</dcterms:created>
  <dcterms:modified xsi:type="dcterms:W3CDTF">2022-11-03T08:29:00Z</dcterms:modified>
</cp:coreProperties>
</file>